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REQUERIMENTO PARA EMISSÃO DE TAXA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PARA AUTORIZAÇÃO DE CONSTRUÇÃO DE SISTEMA DE ESGOTO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Eu, ________________________, brasileiro (a), portador (a) da Célula de Identidade nº _________, residente na Rua ___________________, nº ____, Setor ___. Venho através deste, requerer do Departamento de Receita da Prefeitura Municipal de Jaru a emissão da Taxa para análise de Autorização para instalação de sistema de tratamento de esgoto. </w:t>
      </w:r>
    </w:p>
    <w:p>
      <w:pPr>
        <w:pStyle w:val="Normal"/>
        <w:bidi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comgrade"/>
        <w:tblW w:w="9393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59"/>
        <w:gridCol w:w="5833"/>
      </w:tblGrid>
      <w:tr>
        <w:trPr>
          <w:trHeight w:val="397" w:hRule="atLeast"/>
        </w:trPr>
        <w:tc>
          <w:tcPr>
            <w:tcW w:w="9392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DADOS DO LOCAL DE CONSTRUÇÃO DO SISTEMA</w:t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PROPRIETÁRIO: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CNPJ/CPF: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ENDEREÇO: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TELEFONE: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E-MAIL:</w:t>
            </w:r>
          </w:p>
        </w:tc>
        <w:tc>
          <w:tcPr>
            <w:tcW w:w="5833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3559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MUNICÍPIO/UF:</w:t>
            </w:r>
          </w:p>
        </w:tc>
        <w:tc>
          <w:tcPr>
            <w:tcW w:w="583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comgrade"/>
        <w:tblW w:w="9393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4"/>
        <w:gridCol w:w="1543"/>
        <w:gridCol w:w="1566"/>
      </w:tblGrid>
      <w:tr>
        <w:trPr>
          <w:trHeight w:val="397" w:hRule="atLeast"/>
        </w:trPr>
        <w:tc>
          <w:tcPr>
            <w:tcW w:w="628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DADOS DO SISTEMA DE ESGOTO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(</w:t>
            </w:r>
            <w:r>
              <w:rPr>
                <w:rFonts w:eastAsia="" w:cs="Times New Roman" w:ascii="Calibri" w:hAnsi="Calibri"/>
                <w:b w:val="false"/>
                <w:bCs w:val="false"/>
                <w:kern w:val="0"/>
                <w:sz w:val="22"/>
                <w:szCs w:val="22"/>
                <w:lang w:val="pt-BR" w:eastAsia="pt-BR" w:bidi="ar-SA"/>
              </w:rPr>
              <w:t>CONSULTAR O ANEXO I DA LEI MUNICIPAL Nº 2.940/2021)</w:t>
            </w:r>
          </w:p>
        </w:tc>
        <w:tc>
          <w:tcPr>
            <w:tcW w:w="3109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QUANTIDADE DE UPFM</w:t>
            </w:r>
          </w:p>
        </w:tc>
      </w:tr>
      <w:tr>
        <w:trPr>
          <w:trHeight w:val="397" w:hRule="atLeast"/>
        </w:trPr>
        <w:tc>
          <w:tcPr>
            <w:tcW w:w="6284" w:type="dxa"/>
            <w:vMerge w:val="continue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</w:r>
          </w:p>
        </w:tc>
        <w:tc>
          <w:tcPr>
            <w:tcW w:w="15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kern w:val="0"/>
                <w:sz w:val="22"/>
                <w:szCs w:val="22"/>
                <w:lang w:val="pt-BR" w:eastAsia="pt-BR" w:bidi="ar-SA"/>
              </w:rPr>
              <w:t>UPFM</w:t>
            </w:r>
          </w:p>
        </w:tc>
        <w:tc>
          <w:tcPr>
            <w:tcW w:w="1566" w:type="dxa"/>
            <w:tcBorders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b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  <w:t>MARCAR “X”</w:t>
            </w:r>
          </w:p>
        </w:tc>
      </w:tr>
      <w:tr>
        <w:trPr/>
        <w:tc>
          <w:tcPr>
            <w:tcW w:w="6284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Autorização para instalação de sistema de tratamento de esgoto residencial sem lançamento em corpo receptor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permStart w:id="254419916" w:edGrp="everyone1"/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1</w:t>
            </w:r>
            <w:permEnd w:id="254419916"/>
          </w:p>
        </w:tc>
        <w:tc>
          <w:tcPr>
            <w:tcW w:w="1566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/>
        <w:tc>
          <w:tcPr>
            <w:tcW w:w="6284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Autorização para instalação de sistema de tratamento de esgoto residencial com lançamento em corpo receptor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permStart w:id="1621295209" w:edGrp="everyone1"/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4</w:t>
            </w:r>
            <w:permEnd w:id="1621295209"/>
          </w:p>
        </w:tc>
        <w:tc>
          <w:tcPr>
            <w:tcW w:w="1566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  <w:tr>
        <w:trPr>
          <w:trHeight w:val="495" w:hRule="atLeast"/>
        </w:trPr>
        <w:tc>
          <w:tcPr>
            <w:tcW w:w="6284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Autorização para instalação de sistema de tratamento de efluente industrial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center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permStart w:id="1192496553" w:edGrp="everyone1"/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  <w:t>7</w:t>
            </w:r>
            <w:permEnd w:id="1192496553"/>
          </w:p>
        </w:tc>
        <w:tc>
          <w:tcPr>
            <w:tcW w:w="1566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00" w:leader="none"/>
              </w:tabs>
              <w:bidi w:val="0"/>
              <w:spacing w:lineRule="auto" w:line="240" w:before="0" w:after="0"/>
              <w:jc w:val="both"/>
              <w:rPr>
                <w:rFonts w:ascii="Calibri" w:hAnsi="Calibri" w:eastAsia="" w:cs="Times New Roman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" w:cs="Times New Roman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5700" w:leader="none"/>
        </w:tabs>
        <w:bidi w:val="0"/>
        <w:spacing w:lineRule="auto" w:line="240" w:before="0" w:after="0"/>
        <w:jc w:val="left"/>
        <w:rPr>
          <w:rFonts w:ascii="Calibri" w:hAnsi="Calibri" w:eastAsia="" w:cs="Times New Roman"/>
          <w:b/>
          <w:b/>
          <w:kern w:val="0"/>
          <w:sz w:val="22"/>
          <w:szCs w:val="24"/>
          <w:lang w:val="pt-BR" w:eastAsia="pt-BR" w:bidi="ar-SA"/>
        </w:rPr>
      </w:pPr>
      <w:hyperlink r:id="rId2">
        <w:r>
          <w:rPr>
            <w:rStyle w:val="LinkdaInternet"/>
            <w:rFonts w:eastAsia="" w:cs="Times New Roman" w:ascii="Calibri" w:hAnsi="Calibri"/>
            <w:b w:val="false"/>
            <w:bCs w:val="false"/>
            <w:kern w:val="0"/>
            <w:sz w:val="22"/>
            <w:szCs w:val="22"/>
            <w:lang w:val="pt-BR" w:eastAsia="pt-BR" w:bidi="ar-SA"/>
          </w:rPr>
          <w:t>http://jaru.sedam.ro.gov.br/legislacao/</w:t>
        </w:r>
      </w:hyperlink>
      <w:r>
        <w:rPr>
          <w:rStyle w:val="LinkdaInternet"/>
          <w:rFonts w:eastAsia="" w:cs="Times New Roman" w:ascii="Calibri" w:hAnsi="Calibri"/>
          <w:b w:val="false"/>
          <w:bCs w:val="false"/>
          <w:kern w:val="0"/>
          <w:sz w:val="22"/>
          <w:szCs w:val="22"/>
          <w:lang w:val="pt-BR" w:eastAsia="pt-BR" w:bidi="ar-SA"/>
        </w:rPr>
        <w:t>)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left" w:pos="897" w:leader="none"/>
          <w:tab w:val="left" w:pos="3086" w:leader="none"/>
          <w:tab w:val="left" w:pos="3492" w:leader="none"/>
          <w:tab w:val="left" w:pos="4826" w:leader="none"/>
          <w:tab w:val="left" w:pos="5396" w:leader="none"/>
          <w:tab w:val="left" w:pos="6371" w:leader="none"/>
          <w:tab w:val="left" w:pos="7675" w:leader="none"/>
        </w:tabs>
        <w:bidi w:val="0"/>
        <w:spacing w:lineRule="auto" w:line="276" w:before="1" w:after="0"/>
        <w:ind w:left="116" w:right="13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pacing w:val="-4"/>
          <w:sz w:val="22"/>
          <w:szCs w:val="22"/>
        </w:rPr>
        <w:tab/>
        <w:t>Declaro para os devidos fins que as informações contidas neste requerimento para emissão de taxas para construção de sistema de tratamento de esgoto são verídicas e autênticas.</w:t>
      </w:r>
    </w:p>
    <w:p>
      <w:pPr>
        <w:pStyle w:val="Normal"/>
        <w:tabs>
          <w:tab w:val="clear" w:pos="709"/>
          <w:tab w:val="left" w:pos="897" w:leader="none"/>
          <w:tab w:val="left" w:pos="3086" w:leader="none"/>
          <w:tab w:val="left" w:pos="3492" w:leader="none"/>
          <w:tab w:val="left" w:pos="4826" w:leader="none"/>
          <w:tab w:val="left" w:pos="5396" w:leader="none"/>
          <w:tab w:val="left" w:pos="6371" w:leader="none"/>
          <w:tab w:val="left" w:pos="7675" w:leader="none"/>
        </w:tabs>
        <w:bidi w:val="0"/>
        <w:spacing w:lineRule="auto" w:line="276" w:before="1" w:after="0"/>
        <w:ind w:left="116" w:right="135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pacing w:val="-4"/>
          <w:sz w:val="22"/>
          <w:szCs w:val="22"/>
        </w:rPr>
        <w:tab/>
        <w:t>Nada mais a declarar, e ciente das responsabilidades pelas declarações prestadas, solicito conforme o presente.</w:t>
      </w:r>
    </w:p>
    <w:p>
      <w:pPr>
        <w:pStyle w:val="Corpodotexto"/>
        <w:tabs>
          <w:tab w:val="clear" w:pos="709"/>
          <w:tab w:val="left" w:pos="5384" w:leader="none"/>
          <w:tab w:val="left" w:pos="7347" w:leader="none"/>
          <w:tab w:val="left" w:pos="8561" w:leader="none"/>
        </w:tabs>
        <w:bidi w:val="0"/>
        <w:ind w:left="3361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Jaru-RO, ____de____</w:t>
      </w:r>
      <w:r>
        <w:rPr>
          <w:rFonts w:ascii="Calibri" w:hAnsi="Calibri"/>
          <w:sz w:val="22"/>
          <w:szCs w:val="22"/>
          <w:u w:val="single"/>
        </w:rPr>
        <w:t xml:space="preserve">    _     </w:t>
      </w:r>
      <w:r>
        <w:rPr>
          <w:rFonts w:ascii="Calibri" w:hAnsi="Calibri"/>
          <w:spacing w:val="-5"/>
          <w:sz w:val="22"/>
          <w:szCs w:val="22"/>
        </w:rPr>
        <w:t>de  202__</w:t>
      </w:r>
      <w:r>
        <w:rPr>
          <w:rFonts w:ascii="Calibri" w:hAnsi="Calibri"/>
          <w:spacing w:val="-10"/>
          <w:sz w:val="22"/>
          <w:szCs w:val="22"/>
        </w:rPr>
        <w:t>.</w:t>
      </w:r>
    </w:p>
    <w:p>
      <w:pPr>
        <w:pStyle w:val="Corpodotexto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otexto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otexto"/>
        <w:bidi w:val="0"/>
        <w:spacing w:lineRule="exact" w:line="259" w:before="0" w:after="140"/>
        <w:ind w:left="3458" w:right="3572" w:hanging="0"/>
        <w:jc w:val="center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1" distT="13335" distB="13335" distL="13335" distR="13335" simplePos="0" locked="0" layoutInCell="0" allowOverlap="1" relativeHeight="2">
                <wp:simplePos x="0" y="0"/>
                <wp:positionH relativeFrom="page">
                  <wp:posOffset>1688465</wp:posOffset>
                </wp:positionH>
                <wp:positionV relativeFrom="paragraph">
                  <wp:posOffset>98425</wp:posOffset>
                </wp:positionV>
                <wp:extent cx="4182745" cy="1905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5pt,7.75pt" to="462.2pt,7.75pt" ID="docshape5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Calibri" w:hAnsi="Calibri"/>
          <w:spacing w:val="-2"/>
          <w:sz w:val="22"/>
          <w:szCs w:val="22"/>
        </w:rPr>
        <w:t>PROPRIETÁRIO DO LOTE CPF: …………………..</w:t>
      </w:r>
    </w:p>
    <w:p>
      <w:pPr>
        <w:pStyle w:val="Corpodotexto"/>
        <w:bidi w:val="0"/>
        <w:spacing w:lineRule="exact" w:line="259" w:before="0" w:after="140"/>
        <w:ind w:right="3572" w:hanging="0"/>
        <w:jc w:val="center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</w:r>
    </w:p>
    <w:p>
      <w:pPr>
        <w:pStyle w:val="Normal"/>
        <w:tabs>
          <w:tab w:val="clear" w:pos="709"/>
          <w:tab w:val="left" w:pos="5700" w:leader="none"/>
        </w:tabs>
        <w:bidi w:val="0"/>
        <w:spacing w:lineRule="auto" w:line="24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  <w:u w:val="single"/>
        </w:rPr>
        <w:t>Observações: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700" w:leader="none"/>
        </w:tabs>
        <w:bidi w:val="0"/>
        <w:spacing w:lineRule="auto" w:line="240" w:before="0" w:after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z w:val="22"/>
          <w:szCs w:val="22"/>
          <w:u w:val="single"/>
        </w:rPr>
        <w:t>O requerente deve ser o proprietário do empreendimento ou seu procurador legal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700" w:leader="none"/>
        </w:tabs>
        <w:bidi w:val="0"/>
        <w:spacing w:lineRule="auto" w:line="240" w:before="0" w:after="0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spacing w:val="-2"/>
          <w:sz w:val="22"/>
          <w:szCs w:val="22"/>
          <w:u w:val="single"/>
        </w:rPr>
        <w:t>O requerimento deve ser encaminhado para o E-mail meioambiente</w:t>
      </w:r>
      <w:r>
        <w:rPr>
          <w:rFonts w:cs="Times New Roman" w:ascii="Calibri" w:hAnsi="Calibri"/>
          <w:spacing w:val="-2"/>
          <w:sz w:val="22"/>
          <w:szCs w:val="22"/>
        </w:rPr>
        <w:t>@jaru.ro.gov.br</w:t>
      </w:r>
    </w:p>
    <w:sectPr>
      <w:headerReference w:type="default" r:id="rId3"/>
      <w:footerReference w:type="default" r:id="rId4"/>
      <w:type w:val="nextPage"/>
      <w:pgSz w:w="11906" w:h="16838"/>
      <w:pgMar w:left="1445" w:right="1134" w:header="1134" w:top="1693" w:footer="1134" w:bottom="190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rFonts w:ascii="Calibri" w:hAnsi="Calibri"/>
        <w:b/>
        <w:b/>
        <w:bCs/>
        <w:color w:val="666666"/>
        <w:sz w:val="20"/>
        <w:szCs w:val="20"/>
      </w:rPr>
    </w:pPr>
    <w:r>
      <w:rPr>
        <w:rFonts w:ascii="Calibri" w:hAnsi="Calibri"/>
        <w:b/>
        <w:bCs/>
        <w:color w:val="666666"/>
        <w:sz w:val="20"/>
        <w:szCs w:val="20"/>
      </w:rPr>
      <w:t>Secretaria Municipal de Agronegócio e Meio Ambiente – SEMEAGRO</w:t>
    </w:r>
  </w:p>
  <w:p>
    <w:pPr>
      <w:pStyle w:val="Rodap"/>
      <w:bidi w:val="0"/>
      <w:jc w:val="center"/>
      <w:rPr>
        <w:rFonts w:ascii="Calibri" w:hAnsi="Calibri"/>
        <w:color w:val="666666"/>
        <w:sz w:val="20"/>
        <w:szCs w:val="20"/>
      </w:rPr>
    </w:pPr>
    <w:r>
      <w:rPr>
        <w:rFonts w:ascii="Calibri" w:hAnsi="Calibri"/>
        <w:color w:val="666666"/>
        <w:sz w:val="20"/>
        <w:szCs w:val="20"/>
      </w:rPr>
      <w:t>Rua Tapajós, 4476, Setor 02 – Jaru/RO | CEP: 76.890-000 | (69) 3521-2923 | (69) 99989-8795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-60960</wp:posOffset>
          </wp:positionH>
          <wp:positionV relativeFrom="paragraph">
            <wp:posOffset>-415925</wp:posOffset>
          </wp:positionV>
          <wp:extent cx="5922645" cy="73088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264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Rodap">
    <w:name w:val="Footer"/>
    <w:basedOn w:val="CabealhoeRodap"/>
    <w:pPr>
      <w:suppressLineNumbers/>
      <w:tabs>
        <w:tab w:val="clear" w:pos="4819"/>
        <w:tab w:val="clear" w:pos="9638"/>
        <w:tab w:val="center" w:pos="4663" w:leader="none"/>
        <w:tab w:val="right" w:pos="932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ru.sedam.ro.gov.br/legislacao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LibreOffice/7.1.5.2$Windows_X86_64 LibreOffice_project/85f04e9f809797b8199d13c421bd8a2b025d52b5</Application>
  <AppVersion>15.0000</AppVersion>
  <Pages>1</Pages>
  <Words>238</Words>
  <Characters>1435</Characters>
  <CharactersWithSpaces>1655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2022-03-29T14:31:34Z</dcterms:created>
  <dc:creator/>
  <dc:description/>
  <dc:language>pt-BR</dc:language>
  <cp:lastModifiedBy/>
  <dcterms:modified xsi:type="dcterms:W3CDTF">2022-07-04T08:32:02Z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